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widowControl/>
        <w:autoSpaceDE w:val="0"/>
        <w:autoSpaceDN w:val="0"/>
        <w:adjustRightInd w:val="0"/>
        <w:snapToGrid w:val="0"/>
        <w:spacing w:line="520" w:lineRule="exact"/>
        <w:jc w:val="center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114</w:t>
      </w:r>
      <w:bookmarkStart w:id="0" w:name="_GoBack"/>
      <w:bookmarkEnd w:id="0"/>
      <w:r>
        <w:rPr>
          <w:rFonts w:ascii="宋体" w:eastAsia="宋体" w:cs="宋体"/>
          <w:sz w:val="28"/>
          <w:szCs w:val="28"/>
        </w:rPr>
        <w:t>. 权限内公路项目、水运工程项目招标文件、招标投标情况报告备案流程图</w:t>
      </w:r>
    </w:p>
    <w:p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mc:AlternateContent>
          <mc:Choice Requires="wps">
            <w:drawing>
              <wp:inline distT="0" distB="0" distL="114298" distR="114298">
                <wp:extent cx="5534660" cy="7330440"/>
                <wp:effectExtent l="0" t="0" r="0" b="0"/>
                <wp:docPr id="1" name="组合"/>
                <wp:cNvGraphicFramePr>
                  <a:graphicFrameLocks noChangeAspect="1"/>
                </wp:cNvGraphicFramePr>
                <a:graphic>
                  <a:graphicData uri="http://schemas.microsoft.com/office/word/2010/wordprocessingGroup">
                    <wpg:wgp>
                      <wpg:cNvPr id="2" name="组合 2"/>
                      <wpg:cNvGrpSpPr/>
                      <wpg:grpSpPr>
                        <a:xfrm rot="0">
                          <a:off x="0" y="0"/>
                          <a:ext cx="5534660" cy="7330440"/>
                          <a:chOff x="0" y="0"/>
                          <a:chExt cx="5534660" cy="733044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g:grpSpPr>
                      <wps:wsp>
                        <wps:cNvPr id="3" name="图片 546 3"/>
                        <wps:cNvSpPr/>
                        <wps:spPr>
                          <a:xfrm rot="0">
                            <a:off x="86359" y="0"/>
                            <a:ext cx="5448300" cy="7330440"/>
                          </a:xfrm>
                          <a:prstGeom prst="rect"/>
                          <a:noFill/>
                          <a:ln w="9525" cmpd="sng" cap="flat">
                            <a:noFill/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自选图形 547 4"/>
                        <wps:cNvSpPr/>
                        <wps:spPr>
                          <a:xfrm rot="0">
                            <a:off x="1990724" y="1621666"/>
                            <a:ext cx="1249680" cy="327597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5">
                          <w:txbxContent>
                            <w:p>
                              <w:pPr>
                                <w:snapToGrid w:val="0"/>
                                <w:spacing w:line="220" w:lineRule="exact"/>
                                <w:jc w:val="center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申请备案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6" name="直线 548 6"/>
                        <wps:cNvSpPr/>
                        <wps:spPr>
                          <a:xfrm rot="0">
                            <a:off x="2614929" y="2029047"/>
                            <a:ext cx="0" cy="1021474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直线 549 7"/>
                        <wps:cNvSpPr/>
                        <wps:spPr>
                          <a:xfrm rot="0">
                            <a:off x="3373755" y="3634999"/>
                            <a:ext cx="1269" cy="363862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直线 550 8"/>
                        <wps:cNvSpPr/>
                        <wps:spPr>
                          <a:xfrm rot="0">
                            <a:off x="3400425" y="4508390"/>
                            <a:ext cx="635" cy="623764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自选图形 551 9"/>
                        <wps:cNvSpPr/>
                        <wps:spPr>
                          <a:xfrm rot="0">
                            <a:off x="2444750" y="3050522"/>
                            <a:ext cx="1779905" cy="584476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0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签  收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申请材料齐全，符合法定形式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1" name="文本框 552 11"/>
                        <wps:cNvSpPr/>
                        <wps:spPr>
                          <a:xfrm rot="0">
                            <a:off x="2263140" y="5126110"/>
                            <a:ext cx="2199640" cy="530078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2"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若备案部门有不同意见，5个工作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日内书面反馈招标人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3" name="自选图形 553 13"/>
                        <wps:cNvSpPr/>
                        <wps:spPr>
                          <a:xfrm rot="0">
                            <a:off x="3401060" y="1080708"/>
                            <a:ext cx="2025650" cy="1481440"/>
                          </a:xfrm>
                          <a:prstGeom prst="wedgeRoundRectCallout">
                            <a:avLst>
                              <a:gd name="adj1" fmla="val -58023"/>
                              <a:gd name="adj2" fmla="val 3175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4">
                          <w:txbxContent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招标投标情况报告备案应提交资料：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1.行业主管部门行政备案申请书；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2.</w:t>
                              </w:r>
                              <w:r>
                                <w:t>招标文件备案自查表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经政务大厅盖章的本项目招标文件备案申请书；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经政务大厅盖章的本项目招标文件备案申请书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5" name="文本框 554 15"/>
                        <wps:cNvSpPr/>
                        <wps:spPr>
                          <a:xfrm rot="0">
                            <a:off x="334010" y="3003377"/>
                            <a:ext cx="1577340" cy="1103676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6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材料不齐全或者不符合法定形式的，一次性告知申请人补正材料。申请人按照要求提交全部补正申请材料的，予以签收。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7" name="自选图形 555 17"/>
                        <wps:cNvSpPr/>
                        <wps:spPr>
                          <a:xfrm rot="0">
                            <a:off x="0" y="724703"/>
                            <a:ext cx="1648460" cy="1665185"/>
                          </a:xfrm>
                          <a:prstGeom prst="wedgeRoundRectCallout">
                            <a:avLst>
                              <a:gd name="adj1" fmla="val 69611"/>
                              <a:gd name="adj2" fmla="val 13870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8">
                          <w:txbxContent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招标文件备案应提交资料：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cs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1.</w:t>
                              </w:r>
                              <w:r>
                                <w:t>行业主管部门行政备案申请书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cs="宋体"/>
                                  <w:kern w:val="0"/>
                                  <w:szCs w:val="21"/>
                                </w:rPr>
                                <w:t>2.</w:t>
                              </w:r>
                              <w:r>
                                <w:t>招标文件备案自查表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招标方案核准意见；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招标依据；</w:t>
                              </w:r>
                            </w:p>
                            <w:p>
                              <w:pPr>
                                <w:snapToGrid w:val="0"/>
                                <w:spacing w:line="220" w:lineRule="exact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.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招标文件封面及目录据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9" name="自选图形 556 19"/>
                        <wps:cNvSpPr/>
                        <wps:spPr>
                          <a:xfrm rot="0">
                            <a:off x="1919605" y="3339436"/>
                            <a:ext cx="525144" cy="604"/>
                          </a:xfrm>
                          <a:prstGeom prst="straightConnector1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自选图形 557 20"/>
                        <wps:cNvSpPr/>
                        <wps:spPr>
                          <a:xfrm rot="0">
                            <a:off x="2596515" y="4007323"/>
                            <a:ext cx="1628140" cy="501066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1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反馈备案人签收回执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bodyPr vert="horz" wrap="square" lIns="91440" tIns="45720" rIns="91440" bIns="45720" anchor="t" anchorCtr="0" upright="1">
                        <a:noAutofit/>
                      </wps:bodyPr>
                    </wpg:wgp>
                  </a:graphicData>
                </a:graphic>
              </wp:inline>
            </w:drawing>
          </mc:Choice>
          <mc:Fallback>
            <w:pict>
              <v:group type="#_x0000_t1" id="组合 22" o:spid="_x0000_s22" coordorigin="1800,2628" coordsize="8716,11544" style="width:435.80005pt;height:577.2pt;">
                <v:rect type="#_x0000_t1" id="_s23" o:spid="_x0000_s23" style="position:absolute;left:1936;top:2628;width:8580;height:11544;" filled="f" stroked="f">
                  <o:lock aspectratio="t"/>
                  <v:stroke color="#000000"/>
                </v:rect>
                <v:shape type="#_x0000_t109" id="_s24" o:spid="_x0000_s24" style="position:absolute;left:4935;top:5182;width:1968;height:515;mso-wrap-style:square;" fillcolor="#FFFFFF" stroked="t">
                  <v:textbox id="850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spacing w:line="220" w:lineRule="exact"/>
                          <w:jc w:val="center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申请备案</w:t>
                        </w:r>
                      </w:p>
                    </w:txbxContent>
                  </v:textbox>
                  <v:stroke color="#000000"/>
                </v:shape>
                <v:line type="#_x0000_t20" id="_s25" o:spid="_x0000_s25" style="position:absolute;visibility:visible;" from="5918.0,5823.8506" to="5918.0,7432.4717" filled="f" stroked="t">
                  <v:stroke color="#000000" endarrow="block"/>
                </v:line>
                <v:line type="#_x0000_t20" id="_s26" o:spid="_x0000_s26" style="position:absolute;visibility:visible;" from="7113.001,8352.908" to="7115.001,8925.92" filled="f" stroked="t">
                  <v:stroke color="#000000" endarrow="block"/>
                </v:line>
                <v:line type="#_x0000_t20" id="_s27" o:spid="_x0000_s27" style="position:absolute;visibility:visible;" from="7155.0005,9728.328" to="7156.001,10710.634" filled="f" stroked="t">
                  <v:stroke color="#000000" endarrow="block"/>
                </v:line>
                <v:shape type="#_x0000_t109" id="_s28" o:spid="_x0000_s28" style="position:absolute;left:5650;top:7432;width:2803;height:920;mso-wrap-style:square;" fillcolor="#FFFFFF" stroked="t">
                  <v:textbox id="851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签  收</w:t>
                        </w:r>
                      </w:p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申请材料齐全，符合法定形式</w:t>
                        </w:r>
                      </w:p>
                    </w:txbxContent>
                  </v:textbox>
                  <v:stroke color="#000000"/>
                </v:shape>
                <v:shape type="#_x0000_t202" id="_s29" o:spid="_x0000_s29" style="position:absolute;left:5364;top:10701;width:3463;height:834;mso-wrap-style:square;" fillcolor="#FFFFFF" stroked="t">
                  <v:textbox id="848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若备案部门有不同意见，5个工作</w:t>
                        </w:r>
                      </w:p>
                      <w:p>
                        <w:pPr>
                          <w:snapToGrid w:val="0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日内书面反馈招标人</w:t>
                        </w:r>
                      </w:p>
                    </w:txbxContent>
                  </v:textbox>
                  <v:stroke color="#000000"/>
                </v:shape>
                <v:shape type="#_x0000_t62" id="_s30" o:spid="_x0000_s30" style="position:absolute;left:7156;top:4330;width:3190;height:2332;mso-wrap-style:square;" fillcolor="#FFFFFF" stroked="t" adj="-1733,11486">
                  <v:textbox id="852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招标投标情况报告备案应提交资料：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1.行业主管部门行政备案申请书；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2.</w:t>
                        </w:r>
                        <w:r>
                          <w:t>招标文件备案自查表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；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3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经政务大厅盖章的本项目招标文件备案申请书；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4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经政务大厅盖章的本项目招标文件备案申请书</w:t>
                        </w:r>
                      </w:p>
                    </w:txbxContent>
                  </v:textbox>
                  <v:stroke color="#000000"/>
                </v:shape>
                <v:shape type="#_x0000_t202" id="_s31" o:spid="_x0000_s31" style="position:absolute;left:2326;top:7358;width:2484;height:1738;mso-wrap-style:square;" fillcolor="#FFFFFF" stroked="t">
                  <v:textbox id="849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材料不齐全或者不符合法定形式的，一次性告知申请人补正材料。申请人按照要求提交全部补正申请材料的，予以签收。</w:t>
                        </w:r>
                      </w:p>
                    </w:txbxContent>
                  </v:textbox>
                  <v:stroke color="#000000"/>
                </v:shape>
                <v:shape type="#_x0000_t62" id="_s32" o:spid="_x0000_s32" style="position:absolute;left:1800;top:3769;width:2596;height:2622;mso-wrap-style:square;" fillcolor="#FFFFFF" stroked="t" adj="25836,13796">
                  <v:textbox id="853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招标文件备案应提交资料：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1.</w:t>
                        </w:r>
                        <w:r>
                          <w:t>行业主管部门行政备案申请书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；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cs="宋体"/>
                            <w:kern w:val="0"/>
                            <w:szCs w:val="21"/>
                          </w:rPr>
                          <w:t>2.</w:t>
                        </w:r>
                        <w:r>
                          <w:t>招标文件备案自查表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；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3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招标方案核准意见；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4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招标依据；</w:t>
                        </w:r>
                      </w:p>
                      <w:p>
                        <w:pPr>
                          <w:snapToGrid w:val="0"/>
                          <w:spacing w:line="220" w:lineRule="exact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5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.</w:t>
                        </w:r>
                        <w:r>
                          <w:t xml:space="preserve"> </w:t>
                        </w:r>
                        <w:r>
                          <w:rPr>
                            <w:rFonts w:ascii="宋体" w:eastAsia="宋体" w:cs="宋体"/>
                            <w:szCs w:val="21"/>
                          </w:rPr>
                          <w:t>招标文件封面及目录据</w:t>
                        </w:r>
                      </w:p>
                    </w:txbxContent>
                  </v:textbox>
                  <v:stroke color="#000000"/>
                </v:shape>
                <v:shape type="#_x0000_t32" id="_s33" o:spid="_x0000_s33" style="position:absolute;left:4823;top:7887;width:827;height:1;" filled="f" stroked="t">
                  <v:stroke color="#000000" endarrow="block"/>
                </v:shape>
                <v:shape type="#_x0000_t109" id="_s34" o:spid="_x0000_s34" style="position:absolute;left:5889;top:8939;width:2564;height:789;mso-wrap-style:square;" fillcolor="#FFFFFF" stroked="t">
                  <v:textbox id="854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反馈备案人签收回执</w:t>
                        </w:r>
                      </w:p>
                    </w:txbxContent>
                  </v:textbox>
                  <v:stroke color="#000000"/>
                </v:shape>
                <o:lock aspectratio="t"/>
                <w10:anchorLock/>
              </v:group>
            </w:pict>
          </mc:Fallback>
        </mc:AlternateContent>
      </w:r>
    </w:p>
    <w:p>
      <w:pPr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 xml:space="preserve">办理机构：贵州省交通运输厅基本建设管理处  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业务电话：0851-</w:t>
      </w:r>
      <w:r>
        <w:rPr>
          <w:rFonts w:ascii="宋体" w:eastAsia="宋体" w:cs="宋体"/>
        </w:rPr>
        <w:t>85954467</w:t>
      </w:r>
      <w:r>
        <w:rPr>
          <w:rFonts w:ascii="宋体" w:eastAsia="宋体" w:cs="宋体"/>
        </w:rPr>
        <w:t xml:space="preserve"> 监督电话：0851-85953949</w:t>
      </w: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Times New Roman">
    <w:altName w:val="DejaVu San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13</TotalTime>
  <Application>Yozo_Office27021597764231179</Application>
  <Pages>1</Pages>
  <Words>65</Words>
  <Characters>92</Characters>
  <Lines>5</Lines>
  <Paragraphs>3</Paragraphs>
  <CharactersWithSpaces>96</CharactersWithSpaces>
  <Company>ITSK.com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ysgz</cp:lastModifiedBy>
  <cp:revision>8</cp:revision>
  <cp:lastPrinted>2017-11-13T07:50:00Z</cp:lastPrinted>
  <dcterms:created xsi:type="dcterms:W3CDTF">2017-10-23T13:05:00Z</dcterms:created>
  <dcterms:modified xsi:type="dcterms:W3CDTF">2021-08-13T07:59:06Z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2052-10.1.0.7346</vt:lpwstr>
  </property>
</Properties>
</file>