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ind w:firstLineChars="200" w:firstLine="560"/>
        <w:rPr>
          <w:rFonts w:ascii="宋体" w:eastAsia="宋体" w:cs="宋体" w:hint="eastAsia"/>
          <w:sz w:val="28"/>
          <w:szCs w:val="28"/>
          <w:lang w:eastAsia="zh-CN" w:bidi="ar-SA"/>
        </w:rPr>
      </w:pPr>
      <w:r>
        <w:rPr>
          <w:rFonts w:ascii="宋体" w:cs="宋体"/>
          <w:sz w:val="28"/>
          <w:szCs w:val="28"/>
          <w:lang w:eastAsia="zh-CN" w:bidi="ar-SA"/>
        </w:rPr>
        <w:t>121.</w:t>
      </w:r>
      <w:r>
        <w:rPr>
          <w:rFonts w:ascii="宋体" w:cs="宋体" w:hint="eastAsia"/>
          <w:sz w:val="28"/>
          <w:szCs w:val="28"/>
          <w:lang w:eastAsia="zh-CN" w:bidi="ar-SA"/>
        </w:rPr>
        <w:t>对社会化卫星定位平台服务商实行登记备案或变更信息</w:t>
      </w:r>
      <w:r>
        <w:rPr>
          <w:rFonts w:ascii="宋体" w:cs="宋体" w:hint="eastAsia"/>
          <w:sz w:val="28"/>
          <w:szCs w:val="28"/>
          <w:lang w:val="en-US" w:eastAsia="zh-CN" w:bidi="ar-SA"/>
        </w:rPr>
        <w:t xml:space="preserve">        </w:t>
      </w:r>
    </w:p>
    <w:p>
      <w:pPr>
        <w:ind w:firstLineChars="200" w:firstLine="560"/>
        <w:jc w:val="center"/>
        <w:rPr>
          <w:rFonts w:ascii="宋体" w:cs="宋体" w:hint="eastAsia"/>
          <w:sz w:val="28"/>
          <w:szCs w:val="28"/>
          <w:lang w:bidi="ar-S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0" behindDoc="0" locked="0" layoutInCell="1" hidden="0" allowOverlap="1">
                <wp:simplePos x="0" y="0"/>
                <wp:positionH relativeFrom="column">
                  <wp:posOffset>2957195</wp:posOffset>
                </wp:positionH>
                <wp:positionV relativeFrom="paragraph">
                  <wp:posOffset>120015</wp:posOffset>
                </wp:positionV>
                <wp:extent cx="2221865" cy="1238885"/>
                <wp:effectExtent l="0" t="0" r="0" b="0"/>
                <wp:wrapNone/>
                <wp:docPr id="1" name="自选图形 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21865" cy="123888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"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《贵州省道路运输车辆卫星定位平台服务商备案申请表》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营业执照和身份证明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服务格式条款、服务承诺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履行服务能力的相关证明材料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终端检测结果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5 3" o:spid="_x0000_s3" fillcolor="#FFFFFF" stroked="t" style="position:absolute;margin-left:232.85pt;margin-top:9.45pt;width:174.95001pt;height:97.55pt;z-index:30;mso-position-horizontal:absolute;mso-position-vertical:absolute;mso-wrap-style:square;">
                <v:stroke color="#000000"/>
                <v:textbox id="856" inset="2.54mm,1.27mm,2.54mm,1.27mm" o:insetmode="custom" style="layout-flow:horizontal;v-text-anchor:top;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《贵州省道路运输车辆卫星定位平台服务商备案申请表》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营业执照和身份证明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服务格式条款、服务承诺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履行服务能力的相关证明材料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终端检测结果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4" behindDoc="0" locked="0" layoutInCell="1" hidden="0" allowOverlap="1">
                <wp:simplePos x="0" y="0"/>
                <wp:positionH relativeFrom="column">
                  <wp:posOffset>1591945</wp:posOffset>
                </wp:positionH>
                <wp:positionV relativeFrom="paragraph">
                  <wp:posOffset>73660</wp:posOffset>
                </wp:positionV>
                <wp:extent cx="1002030" cy="254635"/>
                <wp:effectExtent l="0" t="0" r="0" b="0"/>
                <wp:wrapNone/>
                <wp:docPr id="4" name="自选图形 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2030" cy="25463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5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2 6" o:spid="_x0000_s6" fillcolor="#FFFFFF" stroked="t" style="position:absolute;margin-left:125.35pt;margin-top:5.8pt;width:78.90001pt;height:20.050001pt;z-index:24;mso-position-horizontal:absolute;mso-position-vertical:absolute;mso-wrap-style:square;">
                <v:stroke color="#000000"/>
                <v:textbox id="857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85089" distR="85089" simplePos="0" relativeHeight="48" behindDoc="0" locked="0" layoutInCell="1" hidden="0" allowOverlap="1">
                <wp:simplePos x="0" y="0"/>
                <wp:positionH relativeFrom="column">
                  <wp:posOffset>2595245</wp:posOffset>
                </wp:positionH>
                <wp:positionV relativeFrom="paragraph">
                  <wp:posOffset>198120</wp:posOffset>
                </wp:positionV>
                <wp:extent cx="381000" cy="0"/>
                <wp:effectExtent l="0" t="0" r="0" b="0"/>
                <wp:wrapNone/>
                <wp:docPr id="7" name="直线 35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81000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51 8" o:spid="_x0000_s8" from="204.35pt,15.6pt" to="234.35pt,15.6pt" filled="f" stroked="t" style="position:absolute;z-index:48;mso-position-horizontal:absolute;mso-position-vertical:absolute;mso-wrap-distance-left:6.7pt;mso-wrap-distance-right:6.7pt;visibility:visible;">
                <v:stroke color="#000000" endarrow="block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85089" distR="85089" simplePos="0" relativeHeight="38" behindDoc="0" locked="0" layoutInCell="1" hidden="0" allowOverlap="1">
                <wp:simplePos x="0" y="0"/>
                <wp:positionH relativeFrom="column">
                  <wp:posOffset>2052320</wp:posOffset>
                </wp:positionH>
                <wp:positionV relativeFrom="paragraph">
                  <wp:posOffset>133350</wp:posOffset>
                </wp:positionV>
                <wp:extent cx="9525" cy="1133475"/>
                <wp:effectExtent l="0" t="0" r="0" b="0"/>
                <wp:wrapNone/>
                <wp:docPr id="9" name="直线 34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525" cy="1133475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42 10" o:spid="_x0000_s10" from="161.6pt,10.5pt" to="162.35pt,99.75pt" filled="f" stroked="t" style="position:absolute;z-index:38;mso-position-horizontal:absolute;mso-position-vertical:absolute;mso-wrap-distance-left:6.7pt;mso-wrap-distance-right:6.7pt;visibility:visible;">
                <v:stroke color="#000000" endarrow="block"/>
              </v:line>
            </w:pict>
          </mc:Fallback>
        </mc:AlternateContent>
      </w:r>
    </w:p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8" behindDoc="0" locked="0" layoutInCell="1" hidden="0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55245</wp:posOffset>
                </wp:positionV>
                <wp:extent cx="866775" cy="1702435"/>
                <wp:effectExtent l="0" t="0" r="0" b="0"/>
                <wp:wrapNone/>
                <wp:docPr id="11" name="自选图形 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6775" cy="170243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2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备案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 13" o:spid="_x0000_s13" fillcolor="#FFFFFF" stroked="t" style="position:absolute;margin-left:0.45000002pt;margin-top:4.35pt;width:68.25pt;height:134.05pt;z-index:28;mso-position-horizontal:absolute;mso-position-vertical:absolute;mso-wrap-style:square;">
                <v:stroke color="#000000"/>
                <v:textbox id="858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备案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6" behindDoc="0" locked="0" layoutInCell="1" hidden="0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39370</wp:posOffset>
                </wp:positionV>
                <wp:extent cx="1590039" cy="659765"/>
                <wp:effectExtent l="0" t="0" r="0" b="0"/>
                <wp:wrapNone/>
                <wp:docPr id="14" name="自选图形 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0039" cy="65976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5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 理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3 16" o:spid="_x0000_s16" fillcolor="#FFFFFF" stroked="t" style="position:absolute;margin-left:99.3pt;margin-top:3.1pt;width:125.2pt;height:51.95001pt;z-index:26;mso-position-horizontal:absolute;mso-position-vertical:absolute;mso-wrap-style:square;">
                <v:stroke color="#000000"/>
                <v:textbox id="859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 理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32" behindDoc="0" locked="0" layoutInCell="1" hidden="0" allowOverlap="1">
                <wp:simplePos x="0" y="0"/>
                <wp:positionH relativeFrom="column">
                  <wp:posOffset>3469005</wp:posOffset>
                </wp:positionH>
                <wp:positionV relativeFrom="paragraph">
                  <wp:posOffset>81280</wp:posOffset>
                </wp:positionV>
                <wp:extent cx="1764664" cy="875029"/>
                <wp:effectExtent l="0" t="0" r="0" b="0"/>
                <wp:wrapNone/>
                <wp:docPr id="17" name="自选图形 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64664" cy="87502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8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6 19" o:spid="_x0000_s19" fillcolor="#FFFFFF" stroked="t" style="position:absolute;margin-left:273.15002pt;margin-top:6.4pt;width:138.94998pt;height:68.9pt;z-index:32;mso-position-horizontal:absolute;mso-position-vertical:absolute;mso-wrap-style:square;">
                <v:stroke color="#000000"/>
                <v:textbox id="860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85089" distR="85089" simplePos="0" relativeHeight="44" behindDoc="0" locked="0" layoutInCell="1" hidden="0" allowOverlap="1">
                <wp:simplePos x="0" y="0"/>
                <wp:positionH relativeFrom="column">
                  <wp:posOffset>861695</wp:posOffset>
                </wp:positionH>
                <wp:positionV relativeFrom="paragraph">
                  <wp:posOffset>156210</wp:posOffset>
                </wp:positionV>
                <wp:extent cx="390525" cy="9525"/>
                <wp:effectExtent l="0" t="0" r="0" b="0"/>
                <wp:wrapNone/>
                <wp:docPr id="20" name="直线 34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0" y="0"/>
                          <a:ext cx="390525" cy="9525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46 21" o:spid="_x0000_s21" from="67.850006pt,12.3pt" to="98.600006pt,13.05pt" filled="f" stroked="t" style="position:absolute;flip:x;z-index:44;mso-position-horizontal:absolute;mso-position-vertical:absolute;mso-wrap-distance-left:6.7pt;mso-wrap-distance-right:6.7pt;visibility:visible;">
                <v:stroke color="#000000" endarrow="block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85089" distR="85089" simplePos="0" relativeHeight="46" behindDoc="0" locked="0" layoutInCell="1" hidden="0" allowOverlap="1">
                <wp:simplePos x="0" y="0"/>
                <wp:positionH relativeFrom="column">
                  <wp:posOffset>2861945</wp:posOffset>
                </wp:positionH>
                <wp:positionV relativeFrom="paragraph">
                  <wp:posOffset>5715</wp:posOffset>
                </wp:positionV>
                <wp:extent cx="609600" cy="9525"/>
                <wp:effectExtent l="0" t="0" r="0" b="0"/>
                <wp:wrapNone/>
                <wp:docPr id="22" name="直线 34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09600" cy="9525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47 23" o:spid="_x0000_s23" from="225.35pt,0.45000002pt" to="273.35pt,1.2pt" filled="f" stroked="t" style="position:absolute;z-index:46;mso-position-horizontal:absolute;mso-position-vertical:absolute;mso-wrap-distance-left:6.7pt;mso-wrap-distance-right:6.7pt;visibility:visible;">
                <v:stroke color="#000000" endarrow="block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85089" distR="85089" simplePos="0" relativeHeight="40" behindDoc="0" locked="0" layoutInCell="1" hidden="0" allowOverlap="1">
                <wp:simplePos x="0" y="0"/>
                <wp:positionH relativeFrom="column">
                  <wp:posOffset>2042795</wp:posOffset>
                </wp:positionH>
                <wp:positionV relativeFrom="paragraph">
                  <wp:posOffset>102870</wp:posOffset>
                </wp:positionV>
                <wp:extent cx="634" cy="1319530"/>
                <wp:effectExtent l="0" t="0" r="0" b="0"/>
                <wp:wrapNone/>
                <wp:docPr id="24" name="直线 34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185795" y="4187190"/>
                          <a:ext cx="635" cy="1319530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直线 343 25" o:spid="_x0000_s25" filled="f" stroked="t" style="position:absolute;margin-left:160.85pt;margin-top:8.100005pt;width:0.049987793pt;height:103.90001pt;z-index:40;mso-position-horizontal:absolute;mso-position-vertical:absolute;mso-wrap-distance-left:6.7pt;mso-wrap-distance-right:6.7pt;">
                <v:stroke color="#000000" endarrow="block"/>
              </v:shape>
            </w:pict>
          </mc:Fallback>
        </mc:AlternateContent>
      </w:r>
    </w:p>
    <w:p/>
    <w:p/>
    <w:p/>
    <w:p/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4" behindDoc="0" locked="0" layoutInCell="1" hidden="0" allowOverlap="1">
                <wp:simplePos x="0" y="0"/>
                <wp:positionH relativeFrom="column">
                  <wp:posOffset>520700</wp:posOffset>
                </wp:positionH>
                <wp:positionV relativeFrom="paragraph">
                  <wp:posOffset>76200</wp:posOffset>
                </wp:positionV>
                <wp:extent cx="3346450" cy="681990"/>
                <wp:effectExtent l="0" t="0" r="0" b="0"/>
                <wp:wrapNone/>
                <wp:docPr id="26" name="自选图形 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46450" cy="6819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7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  <w:p>
                            <w:pPr>
                              <w:ind w:firstLineChars="400" w:firstLine="720"/>
                              <w:rPr>
                                <w:rFonts w:eastAsia="宋体" w:hint="eastAsia"/>
                                <w:color w:val="00000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依法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  <w:lang w:eastAsia="zh-CN"/>
                              </w:rPr>
                              <w:t>制作准予备案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  <w:lang w:val="en-US" w:eastAsia="zh-CN"/>
                              </w:rPr>
                              <w:t>或不予备案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  <w:lang w:eastAsia="zh-CN"/>
                              </w:rPr>
                              <w:t>的批文手续。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9 28" o:spid="_x0000_s28" fillcolor="#FFFFFF" stroked="t" style="position:absolute;margin-left:41.0pt;margin-top:6.0pt;width:263.5pt;height:53.7pt;z-index:34;mso-position-horizontal:absolute;mso-position-vertical:absolute;mso-wrap-style:square;">
                <v:stroke color="#000000"/>
                <v:textbox id="861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决  定</w:t>
                      </w:r>
                    </w:p>
                    <w:p>
                      <w:pPr>
                        <w:ind w:firstLineChars="400" w:firstLine="720"/>
                        <w:rPr>
                          <w:rFonts w:eastAsia="宋体" w:hint="eastAsia"/>
                          <w:color w:val="00000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依法</w:t>
                      </w: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  <w:lang w:eastAsia="zh-CN"/>
                        </w:rPr>
                        <w:t>制作准予备案</w:t>
                      </w: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  <w:lang w:val="en-US" w:eastAsia="zh-CN"/>
                        </w:rPr>
                        <w:t>或不予备案</w:t>
                      </w: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  <w:lang w:eastAsia="zh-CN"/>
                        </w:rPr>
                        <w:t>的批文手续。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85089" distR="85089" simplePos="0" relativeHeight="42" behindDoc="0" locked="0" layoutInCell="1" hidden="0" allowOverlap="1">
                <wp:simplePos x="0" y="0"/>
                <wp:positionH relativeFrom="column">
                  <wp:posOffset>2109470</wp:posOffset>
                </wp:positionH>
                <wp:positionV relativeFrom="paragraph">
                  <wp:posOffset>188595</wp:posOffset>
                </wp:positionV>
                <wp:extent cx="9525" cy="190499"/>
                <wp:effectExtent l="0" t="0" r="0" b="0"/>
                <wp:wrapNone/>
                <wp:docPr id="29" name="直线 34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0" y="0"/>
                          <a:ext cx="9525" cy="190499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45 30" o:spid="_x0000_s30" from="166.1pt,14.85pt" to="166.85pt,29.849998pt" filled="f" stroked="t" style="position:absolute;flip:x;z-index:42;mso-position-horizontal:absolute;mso-position-vertical:absolute;mso-wrap-distance-left:6.7pt;mso-wrap-distance-right:6.7pt;visibility:visible;">
                <v:stroke color="#000000" endarrow="block"/>
              </v:line>
            </w:pict>
          </mc:Fallback>
        </mc:AlternateContent>
      </w:r>
    </w:p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6" behindDoc="0" locked="0" layoutInCell="1" hidden="0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1270</wp:posOffset>
                </wp:positionV>
                <wp:extent cx="1979930" cy="781049"/>
                <wp:effectExtent l="0" t="0" r="0" b="0"/>
                <wp:wrapNone/>
                <wp:docPr id="31" name="自选图形 1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79930" cy="78104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2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>
                            <w:pPr>
                              <w:jc w:val="center"/>
                              <w:rPr>
                                <w:rFonts w:eastAsia="宋体" w:hint="eastAsia"/>
                                <w:color w:val="000000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依法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  <w:lang w:eastAsia="zh-CN"/>
                              </w:rPr>
                              <w:t>向申请人签发或送达准予备案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  <w:lang w:val="en-US" w:eastAsia="zh-CN"/>
                              </w:rPr>
                              <w:t>或不予备案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  <w:lang w:eastAsia="zh-CN"/>
                              </w:rPr>
                              <w:t>的批文手续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10 33" o:spid="_x0000_s33" fillcolor="#FFFFFF" stroked="t" style="position:absolute;margin-left:85.95pt;margin-top:0.1pt;width:155.90001pt;height:61.499996pt;z-index:36;mso-position-horizontal:absolute;mso-position-vertical:absolute;mso-wrap-style:square;">
                <v:stroke color="#000000"/>
                <v:textbox id="862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>
                      <w:pPr>
                        <w:jc w:val="center"/>
                        <w:rPr>
                          <w:rFonts w:eastAsia="宋体" w:hint="eastAsia"/>
                          <w:color w:val="000000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依法</w:t>
                      </w: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  <w:lang w:eastAsia="zh-CN"/>
                        </w:rPr>
                        <w:t>向申请人签发或送达准予备案</w:t>
                      </w: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  <w:lang w:val="en-US" w:eastAsia="zh-CN"/>
                        </w:rPr>
                        <w:t>或不予备案</w:t>
                      </w: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  <w:lang w:eastAsia="zh-CN"/>
                        </w:rPr>
                        <w:t>的批文手续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仿宋" w:eastAsia="仿宋" w:hint="eastAsia"/>
          <w:b/>
          <w:sz w:val="32"/>
          <w:szCs w:val="32"/>
        </w:rPr>
      </w:pPr>
    </w:p>
    <w:p>
      <w:pPr>
        <w:rPr>
          <w:rFonts w:ascii="宋体" w:eastAsia="宋体" w:hint="eastAsia"/>
          <w:szCs w:val="21"/>
          <w:lang w:eastAsia="zh-CN"/>
        </w:rPr>
      </w:pPr>
      <w:r>
        <w:rPr>
          <w:rFonts w:ascii="宋体" w:hint="eastAsia"/>
          <w:szCs w:val="21"/>
        </w:rPr>
        <w:t>办理机构：贵州政务服务中心贵州省交通运输厅窗口</w:t>
      </w:r>
    </w:p>
    <w:p>
      <w:pPr>
        <w:rPr>
          <w:rFonts w:ascii="宋体" w:eastAsia="宋体"/>
          <w:szCs w:val="21"/>
          <w:lang w:val="en-US" w:eastAsia="zh-CN"/>
        </w:rPr>
      </w:pPr>
      <w:r>
        <w:rPr>
          <w:rFonts w:ascii="宋体" w:hint="eastAsia"/>
          <w:szCs w:val="21"/>
        </w:rPr>
        <w:t>业务电话：（0851）86987243，监督电话：（0851）8698</w:t>
      </w:r>
      <w:r>
        <w:rPr>
          <w:rFonts w:ascii="宋体" w:hint="eastAsia"/>
          <w:szCs w:val="21"/>
          <w:lang w:val="en-US" w:eastAsia="zh-CN"/>
        </w:rPr>
        <w:t>7000</w:t>
      </w:r>
    </w:p>
    <w:p>
      <w:pPr>
        <w:rPr>
          <w:rFonts w:ascii="宋体" w:eastAsia="宋体" w:hint="eastAsia"/>
          <w:szCs w:val="21"/>
          <w:lang w:eastAsia="zh-CN"/>
        </w:rPr>
      </w:pPr>
      <w:r>
        <w:rPr>
          <w:rFonts w:ascii="宋体" w:hint="eastAsia"/>
          <w:szCs w:val="21"/>
        </w:rPr>
        <w:t>法定期限：</w:t>
      </w:r>
      <w:r>
        <w:rPr>
          <w:rFonts w:ascii="宋体" w:hint="eastAsia"/>
          <w:szCs w:val="21"/>
          <w:lang w:eastAsia="zh-CN"/>
        </w:rPr>
        <w:t>无</w:t>
      </w:r>
    </w:p>
    <w:p>
      <w:pPr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承诺期限：</w:t>
      </w:r>
      <w:r>
        <w:rPr>
          <w:rFonts w:ascii="宋体" w:hint="eastAsia"/>
          <w:szCs w:val="21"/>
          <w:lang w:val="en-US" w:eastAsia="zh-CN"/>
        </w:rPr>
        <w:t>10</w:t>
      </w:r>
      <w:r>
        <w:rPr>
          <w:rFonts w:ascii="宋体" w:hint="eastAsia"/>
          <w:szCs w:val="21"/>
        </w:rPr>
        <w:t>个工作日（不含听证、招标、拍卖、检验、检测、鉴定和专家评审等时间）</w:t>
      </w:r>
    </w:p>
    <w:p>
      <w:pPr>
        <w:rPr>
          <w:rFonts w:ascii="宋体" w:hint="eastAsia"/>
          <w:szCs w:val="21"/>
        </w:rPr>
      </w:pPr>
      <w:bookmarkStart w:id="0" w:name="_GoBack"/>
      <w:bookmarkEnd w:id="0"/>
    </w:p>
    <w:p/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仿宋">
    <w:altName w:val="仿宋_GB2312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Calibri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Arial">
    <w:altName w:val="DejaVu Sans"/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mc="http://schemas.openxmlformats.org/markup-compatibility/2006" xmlns:w14="http://schemas.microsoft.com/office/word/2010/wordml">
  <w:abstractNum w:abstractNumId="0">
    <w:nsid w:val="15FE39CA"/>
    <w:multiLevelType w:val="singleLevel"/>
    <w:tmpl w:val="15FE39CA"/>
    <w:lvl w:ilvl="0">
      <w:start w:val="1"/>
      <w:numFmt w:val="decimal"/>
      <w:lvlRestart w:val="0"/>
      <w:suff w:val="nothing"/>
      <w:lvlText w:val="%1、"/>
      <w:lvlJc w:val="left"/>
      <w:pPr>
        <w:tabs>
          <w:tab w:val="num" w:pos="0"/>
        </w:tabs>
        <w:ind w:left="0" w:hanging="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Times New Roman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0</TotalTime>
  <Application>Yozo_Office27021597764231179</Application>
  <Pages>1</Pages>
  <Words>112</Words>
  <Characters>136</Characters>
  <Lines>36</Lines>
  <Paragraphs>5</Paragraphs>
  <CharactersWithSpaces>144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ysgz</dc:creator>
  <cp:lastModifiedBy>ysgz</cp:lastModifiedBy>
  <cp:revision>1</cp:revision>
  <dcterms:created xsi:type="dcterms:W3CDTF">2021-08-25T01:37:26Z</dcterms:created>
  <dcterms:modified xsi:type="dcterms:W3CDTF">2021-08-25T08:37:52Z</dcterms:modified>
</cp:coreProperties>
</file>