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ascii="宋体" w:hint="eastAsia"/>
        </w:rPr>
      </w:pPr>
      <w:r>
        <w:rPr>
          <w:rFonts w:ascii="宋体" w:cs="宋体"/>
          <w:sz w:val="28"/>
          <w:szCs w:val="28"/>
          <w:lang w:bidi="ar-SA"/>
        </w:rPr>
        <w:t>13</w:t>
      </w:r>
      <w:r>
        <w:rPr>
          <w:rFonts w:ascii="宋体" w:cs="宋体" w:hint="eastAsia"/>
          <w:sz w:val="28"/>
          <w:szCs w:val="28"/>
          <w:lang w:bidi="ar-SA"/>
        </w:rPr>
        <w:t>.港口设施保安证书核发</w: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5" behindDoc="0" locked="0" layoutInCell="1" hidden="0" allowOverlap="1">
                <wp:simplePos x="0" y="0"/>
                <wp:positionH relativeFrom="column">
                  <wp:posOffset>3423919</wp:posOffset>
                </wp:positionH>
                <wp:positionV relativeFrom="paragraph">
                  <wp:posOffset>38100</wp:posOffset>
                </wp:positionV>
                <wp:extent cx="2402840" cy="1705610"/>
                <wp:effectExtent l="0" t="0" r="0" b="0"/>
                <wp:wrapNone/>
                <wp:docPr id="1" name="自选图形 4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2840" cy="170561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1、《港口设施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保安符合证书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》申请书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2、</w:t>
                            </w:r>
                            <w:r>
                              <w:rPr>
                                <w:szCs w:val="18"/>
                              </w:rPr>
                              <w:t>港口经营许可证及港口危险货物作业附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证</w:t>
                            </w:r>
                            <w:r>
                              <w:rPr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如有</w:t>
                            </w:r>
                            <w:r>
                              <w:rPr>
                                <w:szCs w:val="18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szCs w:val="18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港口设施</w:t>
                            </w:r>
                            <w:r>
                              <w:rPr>
                                <w:szCs w:val="18"/>
                              </w:rPr>
                              <w:t>保安评估报告》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《港口设施</w:t>
                            </w:r>
                            <w:r>
                              <w:rPr>
                                <w:szCs w:val="18"/>
                              </w:rPr>
                              <w:t>保安计划</w:t>
                            </w:r>
                            <w:r>
                              <w:rPr>
                                <w:rFonts w:hint="eastAsia"/>
                                <w:szCs w:val="18"/>
                              </w:rPr>
                              <w:t>》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4、《港口设施保安计划》，以及所在地港口行政管理部门出具的审核意见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7 3" o:spid="_x0000_s3" fillcolor="#FFFFFF" stroked="t" style="position:absolute;margin-left:269.6pt;margin-top:3.0pt;width:189.20003pt;height:134.3pt;z-index:35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1、《港口设施</w:t>
                      </w:r>
                      <w:r>
                        <w:rPr>
                          <w:sz w:val="18"/>
                          <w:szCs w:val="18"/>
                        </w:rPr>
                        <w:t>保安符合证书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》申请书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2、</w:t>
                      </w:r>
                      <w:r>
                        <w:rPr>
                          <w:szCs w:val="18"/>
                        </w:rPr>
                        <w:t>港口经营许可证及港口危险货物作业附</w:t>
                      </w:r>
                      <w:r>
                        <w:rPr>
                          <w:rFonts w:hint="eastAsia"/>
                          <w:szCs w:val="18"/>
                        </w:rPr>
                        <w:t>证</w:t>
                      </w:r>
                      <w:r>
                        <w:rPr>
                          <w:szCs w:val="18"/>
                        </w:rPr>
                        <w:t>（</w:t>
                      </w:r>
                      <w:r>
                        <w:rPr>
                          <w:rFonts w:hint="eastAsia"/>
                          <w:szCs w:val="18"/>
                        </w:rPr>
                        <w:t>如有</w:t>
                      </w:r>
                      <w:r>
                        <w:rPr>
                          <w:szCs w:val="18"/>
                        </w:rPr>
                        <w:t>）</w:t>
                      </w:r>
                    </w:p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3、</w:t>
                      </w:r>
                      <w:r>
                        <w:rPr>
                          <w:szCs w:val="18"/>
                        </w:rPr>
                        <w:t>《</w:t>
                      </w:r>
                      <w:r>
                        <w:rPr>
                          <w:rFonts w:hint="eastAsia"/>
                          <w:szCs w:val="18"/>
                        </w:rPr>
                        <w:t>港口设施</w:t>
                      </w:r>
                      <w:r>
                        <w:rPr>
                          <w:szCs w:val="18"/>
                        </w:rPr>
                        <w:t>保安评估报告》</w:t>
                      </w:r>
                      <w:r>
                        <w:rPr>
                          <w:rFonts w:hint="eastAsia"/>
                          <w:szCs w:val="18"/>
                        </w:rPr>
                        <w:t>《港口设施</w:t>
                      </w:r>
                      <w:r>
                        <w:rPr>
                          <w:szCs w:val="18"/>
                        </w:rPr>
                        <w:t>保安计划</w:t>
                      </w:r>
                      <w:r>
                        <w:rPr>
                          <w:rFonts w:hint="eastAsia"/>
                          <w:szCs w:val="18"/>
                        </w:rPr>
                        <w:t>》</w:t>
                      </w:r>
                    </w:p>
                    <w:p>
                      <w:pPr>
                        <w:rPr>
                          <w:rFonts w:hint="eastAsia"/>
                          <w:szCs w:val="18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4、《港口设施保安计划》，以及所在地港口行政管理部门出具的审核意见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1604645</wp:posOffset>
                </wp:positionH>
                <wp:positionV relativeFrom="paragraph">
                  <wp:posOffset>165735</wp:posOffset>
                </wp:positionV>
                <wp:extent cx="929005" cy="254635"/>
                <wp:effectExtent l="0" t="0" r="0" b="0"/>
                <wp:wrapNone/>
                <wp:docPr id="4" name="自选图形 4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9005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4 6" o:spid="_x0000_s6" fillcolor="#FFFFFF" stroked="t" style="position:absolute;margin-left:126.350006pt;margin-top:13.05pt;width:73.15pt;height:20.050001pt;z-index:29;mso-position-horizontal:absolute;mso-position-vertical:absolute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1791969</wp:posOffset>
                </wp:positionV>
                <wp:extent cx="1340484" cy="868680"/>
                <wp:effectExtent l="0" t="0" r="0" b="0"/>
                <wp:wrapNone/>
                <wp:docPr id="7" name="自选图形 46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093210" y="4093210"/>
                          <a:ext cx="1340484" cy="86868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3 8" o:spid="_x0000_s8" filled="f" stroked="t" style="position:absolute;margin-left:232.30002pt;margin-top:141.09999pt;width:105.54996pt;height:68.40001pt;flip:x;z-index:45;mso-position-horizontal:absolute;mso-position-vertical:absolute;">
                <v:stroke color="#000000" endarrow="block"/>
              </v:shape>
            </w:pict>
          </mc:Fallback>
        </mc:AlternateContent>
      </w:r>
      <w:r>
        <mc:AlternateContent>
          <mc:Choice Requires="wps">
            <w:drawing>
              <wp:anchor distT="0" distB="0" distL="85723" distR="85723" simplePos="0" relativeHeight="49" behindDoc="0" locked="0" layoutInCell="1" hidden="0" allowOverlap="1">
                <wp:simplePos x="0" y="0"/>
                <wp:positionH relativeFrom="column">
                  <wp:posOffset>2538095</wp:posOffset>
                </wp:positionH>
                <wp:positionV relativeFrom="paragraph">
                  <wp:posOffset>104775</wp:posOffset>
                </wp:positionV>
                <wp:extent cx="885824" cy="0"/>
                <wp:effectExtent l="0" t="0" r="0" b="0"/>
                <wp:wrapNone/>
                <wp:docPr id="9" name="直线 36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5824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0 10" o:spid="_x0000_s10" from="199.85pt,8.25pt" to="269.6pt,8.25pt" filled="f" stroked="t" style="position:absolute;z-index:49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57" behindDoc="0" locked="0" layoutInCell="1" hidden="0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20955</wp:posOffset>
                </wp:positionV>
                <wp:extent cx="0" cy="876300"/>
                <wp:effectExtent l="0" t="0" r="0" b="0"/>
                <wp:wrapNone/>
                <wp:docPr id="11" name="直线 36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87630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4 12" o:spid="_x0000_s12" from="160.1pt,1.6500001pt" to="160.1pt,70.65pt" filled="f" stroked="t" style="position:absolute;z-index:57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3" behindDoc="0" locked="0" layoutInCell="1" hidden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90805</wp:posOffset>
                </wp:positionV>
                <wp:extent cx="846455" cy="1685925"/>
                <wp:effectExtent l="0" t="0" r="0" b="0"/>
                <wp:wrapNone/>
                <wp:docPr id="13" name="自选图形 4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46455" cy="168592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4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6 15" o:spid="_x0000_s15" fillcolor="#FFFFFF" stroked="t" style="position:absolute;margin-left:0.95pt;margin-top:7.15pt;width:66.65pt;height:132.75pt;z-index:33;mso-position-horizontal:absolute;mso-position-vertical:absolute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37" behindDoc="0" locked="0" layoutInCell="1" hidden="0" allowOverlap="1">
                <wp:simplePos x="0" y="0"/>
                <wp:positionH relativeFrom="column">
                  <wp:posOffset>3408680</wp:posOffset>
                </wp:positionH>
                <wp:positionV relativeFrom="paragraph">
                  <wp:posOffset>124460</wp:posOffset>
                </wp:positionV>
                <wp:extent cx="1764664" cy="875029"/>
                <wp:effectExtent l="0" t="0" r="0" b="0"/>
                <wp:wrapNone/>
                <wp:docPr id="16" name="自选图形 4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7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8 18" o:spid="_x0000_s18" fillcolor="#FFFFFF" stroked="t" style="position:absolute;margin-left:268.40002pt;margin-top:9.8pt;width:138.94998pt;height:68.9pt;z-index:37;mso-position-horizontal:absolute;mso-position-vertical:absolute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66675</wp:posOffset>
                </wp:positionV>
                <wp:extent cx="1590039" cy="659765"/>
                <wp:effectExtent l="0" t="0" r="0" b="0"/>
                <wp:wrapNone/>
                <wp:docPr id="19" name="自选图形 4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0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5 21" o:spid="_x0000_s21" fillcolor="#FFFFFF" stroked="t" style="position:absolute;margin-left:100.8pt;margin-top:5.25pt;width:125.2pt;height:51.95pt;z-index:31;mso-position-horizontal:absolute;mso-position-vertical:absolute;mso-wrap-style:square;">
                <v:stroke color="#000000"/>
                <v:textbox id="86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51" behindDoc="0" locked="0" layoutInCell="1" hidden="0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173355</wp:posOffset>
                </wp:positionV>
                <wp:extent cx="533400" cy="0"/>
                <wp:effectExtent l="0" t="0" r="0" b="0"/>
                <wp:wrapNone/>
                <wp:docPr id="22" name="直线 3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3340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1 23" o:spid="_x0000_s23" from="226.09999pt,13.650001pt" to="268.09998pt,13.650001pt" filled="f" stroked="t" style="position:absolute;z-index:51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53" behindDoc="0" locked="0" layoutInCell="1" hidden="0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32385</wp:posOffset>
                </wp:positionV>
                <wp:extent cx="400050" cy="0"/>
                <wp:effectExtent l="0" t="0" r="0" b="0"/>
                <wp:wrapNone/>
                <wp:docPr id="24" name="直线 3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40005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2 25" o:spid="_x0000_s25" from="67.850006pt,2.55pt" to="99.350006pt,2.55pt" filled="f" stroked="t" style="position:absolute;flip:x;z-index:53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55" behindDoc="0" locked="0" layoutInCell="1" hidden="0" allowOverlap="1">
                <wp:simplePos x="0" y="0"/>
                <wp:positionH relativeFrom="column">
                  <wp:posOffset>2033270</wp:posOffset>
                </wp:positionH>
                <wp:positionV relativeFrom="paragraph">
                  <wp:posOffset>139064</wp:posOffset>
                </wp:positionV>
                <wp:extent cx="0" cy="409575"/>
                <wp:effectExtent l="0" t="0" r="0" b="0"/>
                <wp:wrapNone/>
                <wp:docPr id="26" name="直线 36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4095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3 27" o:spid="_x0000_s27" from="160.1pt,10.95pt" to="160.1pt,43.2pt" filled="f" stroked="t" style="position:absolute;z-index:55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189230</wp:posOffset>
                </wp:positionV>
                <wp:extent cx="1670050" cy="707389"/>
                <wp:effectExtent l="0" t="0" r="0" b="0"/>
                <wp:wrapNone/>
                <wp:docPr id="28" name="自选图形 45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70738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9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9 30" o:spid="_x0000_s30" fillcolor="#FFFFFF" stroked="t" style="position:absolute;margin-left:100.8pt;margin-top:14.900001pt;width:131.50002pt;height:55.699997pt;z-index:39;mso-position-horizontal:absolute;mso-position-vertical:absolute;mso-wrap-style:square;">
                <v:stroke color="#000000"/>
                <v:textbox id="86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85723" distR="85723" simplePos="0" relativeHeight="59" behindDoc="0" locked="0" layoutInCell="1" hidden="0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93345</wp:posOffset>
                </wp:positionV>
                <wp:extent cx="0" cy="495300"/>
                <wp:effectExtent l="0" t="0" r="0" b="0"/>
                <wp:wrapNone/>
                <wp:docPr id="31" name="直线 36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49530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5 32" o:spid="_x0000_s32" from="162.35pt,7.3500004pt" to="162.35pt,46.35pt" filled="f" stroked="t" style="position:absolute;z-index:59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156845</wp:posOffset>
                </wp:positionV>
                <wp:extent cx="3194684" cy="886460"/>
                <wp:effectExtent l="0" t="0" r="0" b="0"/>
                <wp:wrapNone/>
                <wp:docPr id="33" name="自选图形 4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94684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依法作出准予许可或不予许可的书面决定；不予许可应当说明理由，并告知申请人享有依法申请行政复议或者行政诉讼的权利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1 35" o:spid="_x0000_s35" fillcolor="#FFFFFF" stroked="t" style="position:absolute;margin-left:37.100002pt;margin-top:12.349999pt;width:251.54999pt;height:69.8pt;z-index:41;mso-position-horizontal:absolute;mso-position-vertical:absolute;mso-wrap-style:square;">
                <v:stroke color="#000000"/>
                <v:textbox id="86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依法作出准予许可或不予许可的书面决定；不予许可应当说明理由，并告知申请人享有依法申请行政复议或者行政诉讼的权利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7" behindDoc="0" locked="0" layoutInCell="1" hidden="0" allowOverlap="1">
                <wp:simplePos x="0" y="0"/>
                <wp:positionH relativeFrom="column">
                  <wp:posOffset>3998594</wp:posOffset>
                </wp:positionH>
                <wp:positionV relativeFrom="paragraph">
                  <wp:posOffset>83185</wp:posOffset>
                </wp:positionV>
                <wp:extent cx="1534160" cy="702310"/>
                <wp:effectExtent l="0" t="0" r="0" b="0"/>
                <wp:wrapNone/>
                <wp:docPr id="36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34160" cy="70231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7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   证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符合听证情形的，依法举行听证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38" o:spid="_x0000_s38" fillcolor="#FFFFFF" stroked="t" style="position:absolute;margin-left:314.85pt;margin-top:6.5499997pt;width:120.800026pt;height:55.300003pt;z-index:47;mso-position-horizontal:absolute;mso-position-vertical:absolute;mso-wrap-style:square;">
                <v:stroke color="#000000"/>
                <v:textbox id="86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   证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符合听证情形的，依法举行听证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723" distR="85723" simplePos="0" relativeHeight="63" behindDoc="0" locked="0" layoutInCell="1" hidden="0" allowOverlap="1">
                <wp:simplePos x="0" y="0"/>
                <wp:positionH relativeFrom="column">
                  <wp:posOffset>3671569</wp:posOffset>
                </wp:positionH>
                <wp:positionV relativeFrom="paragraph">
                  <wp:posOffset>45720</wp:posOffset>
                </wp:positionV>
                <wp:extent cx="371475" cy="0"/>
                <wp:effectExtent l="0" t="0" r="0" b="0"/>
                <wp:wrapNone/>
                <wp:docPr id="39" name="直线 36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71475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7 40" o:spid="_x0000_s40" from="289.1pt,3.6000001pt" to="318.35pt,3.6000001pt" filled="f" stroked="t" style="position:absolute;z-index:63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85723" distR="85723" simplePos="0" relativeHeight="61" behindDoc="0" locked="0" layoutInCell="1" hidden="0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40005</wp:posOffset>
                </wp:positionV>
                <wp:extent cx="0" cy="419100"/>
                <wp:effectExtent l="0" t="0" r="0" b="0"/>
                <wp:wrapNone/>
                <wp:docPr id="41" name="直线 36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41910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6 42" o:spid="_x0000_s42" from="164.6pt,3.15pt" to="164.6pt,36.15pt" filled="f" stroked="t" style="position:absolute;z-index:61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50800</wp:posOffset>
                </wp:positionV>
                <wp:extent cx="1979930" cy="580390"/>
                <wp:effectExtent l="0" t="0" r="0" b="0"/>
                <wp:wrapNone/>
                <wp:docPr id="43" name="自选图形 4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2 45" o:spid="_x0000_s45" fillcolor="#FFFFFF" stroked="t" style="position:absolute;margin-left:90.1pt;margin-top:4.0pt;width:155.90001pt;height:45.7pt;z-index:43;mso-position-horizontal:absolute;mso-position-vertical:absolute;mso-wrap-style:square;">
                <v:stroke color="#000000"/>
                <v:textbox id="865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</w:rPr>
      </w:pPr>
      <w:r>
        <w:rPr>
          <w:rFonts w:ascii="宋体" w:hint="eastAsia"/>
        </w:rPr>
        <w:t>办理机构：贵州政务服务大厅贵州省交通运输厅窗口</w:t>
      </w:r>
    </w:p>
    <w:p>
      <w:pPr>
        <w:rPr>
          <w:rFonts w:ascii="宋体" w:hint="eastAsia"/>
        </w:rPr>
      </w:pPr>
      <w:r>
        <w:rPr>
          <w:rFonts w:ascii="宋体" w:hint="eastAsia"/>
        </w:rPr>
        <w:t>业务电话：（0851）86987243，监督电话：（0851）</w:t>
      </w:r>
      <w:r>
        <w:rPr>
          <w:rFonts w:ascii="宋体" w:hint="eastAsia"/>
        </w:rPr>
        <w:t>86986807</w:t>
      </w:r>
    </w:p>
    <w:p>
      <w:pPr>
        <w:rPr>
          <w:rFonts w:ascii="宋体" w:hint="eastAsia"/>
        </w:rPr>
      </w:pPr>
      <w:r>
        <w:rPr>
          <w:rFonts w:ascii="宋体" w:hint="eastAsia"/>
        </w:rPr>
        <w:t>法定期限：20个工作日（不含听证、招标、拍卖、检验、检测、鉴定和专家评审等时间）</w:t>
      </w:r>
    </w:p>
    <w:p>
      <w:r>
        <w:rPr>
          <w:rFonts w:ascii="宋体" w:hint="eastAsia"/>
        </w:rPr>
        <w:t>承诺期限：10个工作日（不含听证、招标、拍卖、检验、检测、鉴定和专家评审等时间）</w:t>
      </w: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131</Words>
  <Characters>155</Characters>
  <Lines>38</Lines>
  <Paragraphs>5</Paragraphs>
  <CharactersWithSpaces>155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2021-08-17T00:17:03Z</dcterms:created>
  <dcterms:modified xsi:type="dcterms:W3CDTF">2021-08-17T03:11:23Z</dcterms:modified>
</cp:coreProperties>
</file>